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2A86" w14:textId="77777777" w:rsidR="00373373" w:rsidRDefault="00373373" w:rsidP="00353D9C">
      <w:pPr>
        <w:pStyle w:val="ConsPlusNormal"/>
        <w:ind w:left="5103" w:right="-1"/>
        <w:outlineLvl w:val="0"/>
        <w:rPr>
          <w:rFonts w:ascii="Times New Roman" w:hAnsi="Times New Roman" w:cs="Times New Roman"/>
          <w:sz w:val="28"/>
          <w:szCs w:val="28"/>
        </w:rPr>
      </w:pPr>
    </w:p>
    <w:p w14:paraId="473AF01B" w14:textId="6798084A" w:rsidR="00353D9C" w:rsidRDefault="00353D9C" w:rsidP="00297FE9">
      <w:pPr>
        <w:pStyle w:val="ConsPlusNormal"/>
        <w:ind w:left="5103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353D9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1614D9A" w14:textId="77777777" w:rsidR="00297FE9" w:rsidRDefault="00297FE9" w:rsidP="00297FE9">
      <w:pPr>
        <w:pStyle w:val="ConsPlusNormal"/>
        <w:ind w:left="5103" w:right="-1"/>
        <w:outlineLvl w:val="0"/>
        <w:rPr>
          <w:rFonts w:ascii="Times New Roman" w:hAnsi="Times New Roman" w:cs="Times New Roman"/>
          <w:sz w:val="28"/>
          <w:szCs w:val="28"/>
        </w:rPr>
      </w:pPr>
    </w:p>
    <w:p w14:paraId="702270FA" w14:textId="7153D746" w:rsidR="00353D9C" w:rsidRPr="00353D9C" w:rsidRDefault="00353D9C" w:rsidP="00353D9C">
      <w:pPr>
        <w:pStyle w:val="ConsPlusNormal"/>
        <w:ind w:left="5103" w:right="-1"/>
        <w:rPr>
          <w:rFonts w:ascii="Times New Roman" w:hAnsi="Times New Roman" w:cs="Times New Roman"/>
          <w:sz w:val="28"/>
          <w:szCs w:val="28"/>
        </w:rPr>
      </w:pPr>
      <w:r w:rsidRPr="00353D9C">
        <w:rPr>
          <w:rFonts w:ascii="Times New Roman" w:hAnsi="Times New Roman" w:cs="Times New Roman"/>
          <w:sz w:val="28"/>
          <w:szCs w:val="28"/>
        </w:rPr>
        <w:t>к постановлению</w:t>
      </w:r>
      <w:r w:rsidR="00297FE9">
        <w:rPr>
          <w:rFonts w:ascii="Times New Roman" w:hAnsi="Times New Roman" w:cs="Times New Roman"/>
          <w:sz w:val="28"/>
          <w:szCs w:val="28"/>
        </w:rPr>
        <w:t xml:space="preserve"> </w:t>
      </w:r>
      <w:r w:rsidRPr="00353D9C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E9">
        <w:rPr>
          <w:rFonts w:ascii="Times New Roman" w:hAnsi="Times New Roman" w:cs="Times New Roman"/>
          <w:sz w:val="28"/>
          <w:szCs w:val="28"/>
        </w:rPr>
        <w:br/>
      </w:r>
      <w:r w:rsidRPr="00353D9C">
        <w:rPr>
          <w:rFonts w:ascii="Times New Roman" w:hAnsi="Times New Roman" w:cs="Times New Roman"/>
          <w:sz w:val="28"/>
          <w:szCs w:val="28"/>
        </w:rPr>
        <w:t xml:space="preserve">от </w:t>
      </w:r>
      <w:r w:rsidR="00D646B0">
        <w:rPr>
          <w:rFonts w:ascii="Times New Roman" w:hAnsi="Times New Roman" w:cs="Times New Roman"/>
          <w:sz w:val="28"/>
          <w:szCs w:val="28"/>
        </w:rPr>
        <w:t xml:space="preserve">16.08.2024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46B0">
        <w:rPr>
          <w:rFonts w:ascii="Times New Roman" w:hAnsi="Times New Roman" w:cs="Times New Roman"/>
          <w:sz w:val="28"/>
          <w:szCs w:val="28"/>
        </w:rPr>
        <w:t xml:space="preserve"> 358-П</w:t>
      </w:r>
      <w:bookmarkStart w:id="0" w:name="_GoBack"/>
      <w:bookmarkEnd w:id="0"/>
      <w:r w:rsidRPr="0035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2A8E1" w14:textId="77777777" w:rsidR="00353D9C" w:rsidRPr="00297FE9" w:rsidRDefault="00353D9C" w:rsidP="00297FE9">
      <w:pPr>
        <w:pStyle w:val="ConsPlusNormal"/>
        <w:spacing w:after="72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555778F" w14:textId="77777777" w:rsidR="00353D9C" w:rsidRPr="00353D9C" w:rsidRDefault="00353D9C" w:rsidP="00353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53D9C">
        <w:rPr>
          <w:rFonts w:ascii="Times New Roman" w:hAnsi="Times New Roman" w:cs="Times New Roman"/>
          <w:sz w:val="28"/>
          <w:szCs w:val="28"/>
        </w:rPr>
        <w:t>ПЕРЕРАСПРЕДЕЛЕНИЕ</w:t>
      </w:r>
    </w:p>
    <w:p w14:paraId="6AD88F26" w14:textId="78A59FC0" w:rsidR="00353D9C" w:rsidRDefault="00297FE9" w:rsidP="00353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D9C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</w:t>
      </w:r>
    </w:p>
    <w:p w14:paraId="043B1380" w14:textId="77777777" w:rsidR="00A0060A" w:rsidRDefault="00A0060A" w:rsidP="00353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E3B883" w14:textId="77777777" w:rsidR="00A0060A" w:rsidRPr="00353D9C" w:rsidRDefault="00A0060A" w:rsidP="00353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6" w:type="dxa"/>
        <w:tblLook w:val="04A0" w:firstRow="1" w:lastRow="0" w:firstColumn="1" w:lastColumn="0" w:noHBand="0" w:noVBand="1"/>
      </w:tblPr>
      <w:tblGrid>
        <w:gridCol w:w="1884"/>
        <w:gridCol w:w="1595"/>
        <w:gridCol w:w="1047"/>
        <w:gridCol w:w="1251"/>
        <w:gridCol w:w="1402"/>
        <w:gridCol w:w="1103"/>
        <w:gridCol w:w="1434"/>
      </w:tblGrid>
      <w:tr w:rsidR="00A0060A" w:rsidRPr="00D005FE" w14:paraId="72524EB7" w14:textId="77777777" w:rsidTr="005A6FA3">
        <w:trPr>
          <w:tblHeader/>
        </w:trPr>
        <w:tc>
          <w:tcPr>
            <w:tcW w:w="1884" w:type="dxa"/>
          </w:tcPr>
          <w:p w14:paraId="458EBF81" w14:textId="077247A1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595" w:type="dxa"/>
          </w:tcPr>
          <w:p w14:paraId="1055977A" w14:textId="46329B4B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Код главного распорядителя средств областного бюджета</w:t>
            </w:r>
          </w:p>
        </w:tc>
        <w:tc>
          <w:tcPr>
            <w:tcW w:w="1047" w:type="dxa"/>
          </w:tcPr>
          <w:p w14:paraId="3EA0CE1B" w14:textId="1E7C61BE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51" w:type="dxa"/>
          </w:tcPr>
          <w:p w14:paraId="3A0FB0C9" w14:textId="24BE732B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02" w:type="dxa"/>
          </w:tcPr>
          <w:p w14:paraId="06FDD3BC" w14:textId="3954F47D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03" w:type="dxa"/>
          </w:tcPr>
          <w:p w14:paraId="52B07610" w14:textId="0B343E46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434" w:type="dxa"/>
          </w:tcPr>
          <w:p w14:paraId="6E45B541" w14:textId="77777777" w:rsidR="00A0060A" w:rsidRPr="00D005FE" w:rsidRDefault="00A0060A" w:rsidP="00A006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Сумма</w:t>
            </w:r>
          </w:p>
          <w:p w14:paraId="56AE2871" w14:textId="034776CD" w:rsidR="00A0060A" w:rsidRPr="00D005FE" w:rsidRDefault="00A0060A" w:rsidP="00A0060A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</w:rPr>
            </w:pPr>
            <w:r w:rsidRPr="00D005FE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A6FA3" w:rsidRPr="00D005FE" w14:paraId="1228A518" w14:textId="77777777" w:rsidTr="005A6FA3">
        <w:trPr>
          <w:trHeight w:val="270"/>
        </w:trPr>
        <w:tc>
          <w:tcPr>
            <w:tcW w:w="1884" w:type="dxa"/>
            <w:hideMark/>
          </w:tcPr>
          <w:p w14:paraId="3F1560B1" w14:textId="77777777" w:rsidR="00D005FE" w:rsidRPr="000331BB" w:rsidRDefault="00D005FE" w:rsidP="000F49D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Министерство спорта и туризма Кировской области</w:t>
            </w:r>
          </w:p>
        </w:tc>
        <w:tc>
          <w:tcPr>
            <w:tcW w:w="1595" w:type="dxa"/>
            <w:noWrap/>
            <w:hideMark/>
          </w:tcPr>
          <w:p w14:paraId="322B4C6E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421FE18A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251" w:type="dxa"/>
            <w:noWrap/>
            <w:hideMark/>
          </w:tcPr>
          <w:p w14:paraId="5C1C5335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402" w:type="dxa"/>
            <w:noWrap/>
            <w:hideMark/>
          </w:tcPr>
          <w:p w14:paraId="45B0FD8F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103" w:type="dxa"/>
            <w:noWrap/>
            <w:hideMark/>
          </w:tcPr>
          <w:p w14:paraId="31FC209B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073C2558" w14:textId="77777777" w:rsidR="005A6FA3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  <w:p w14:paraId="307BA2FE" w14:textId="520C57A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A6FA3" w:rsidRPr="00D005FE" w14:paraId="09FFF25D" w14:textId="77777777" w:rsidTr="005A6FA3">
        <w:trPr>
          <w:trHeight w:val="270"/>
        </w:trPr>
        <w:tc>
          <w:tcPr>
            <w:tcW w:w="1884" w:type="dxa"/>
            <w:hideMark/>
          </w:tcPr>
          <w:p w14:paraId="3C5253C0" w14:textId="77777777" w:rsidR="00D005FE" w:rsidRPr="000331BB" w:rsidRDefault="00D005FE" w:rsidP="000F49D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95" w:type="dxa"/>
            <w:noWrap/>
            <w:hideMark/>
          </w:tcPr>
          <w:p w14:paraId="3D63B1E9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34AD0439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  <w:hideMark/>
          </w:tcPr>
          <w:p w14:paraId="6C87CA9B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402" w:type="dxa"/>
            <w:noWrap/>
            <w:hideMark/>
          </w:tcPr>
          <w:p w14:paraId="30749C96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103" w:type="dxa"/>
            <w:noWrap/>
            <w:hideMark/>
          </w:tcPr>
          <w:p w14:paraId="04A7FF23" w14:textId="77777777" w:rsidR="00D005FE" w:rsidRPr="000331BB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3646515A" w14:textId="77777777" w:rsidR="00D005FE" w:rsidRDefault="005A6FA3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  <w:p w14:paraId="3BF3909F" w14:textId="4570AC68" w:rsidR="005A6FA3" w:rsidRPr="000331BB" w:rsidRDefault="005A6FA3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A6FA3" w:rsidRPr="00D005FE" w14:paraId="401E8CC0" w14:textId="77777777" w:rsidTr="005A6FA3">
        <w:trPr>
          <w:trHeight w:val="270"/>
        </w:trPr>
        <w:tc>
          <w:tcPr>
            <w:tcW w:w="1884" w:type="dxa"/>
            <w:hideMark/>
          </w:tcPr>
          <w:p w14:paraId="3B01A204" w14:textId="77777777" w:rsidR="005A6FA3" w:rsidRPr="000331BB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95" w:type="dxa"/>
            <w:noWrap/>
            <w:hideMark/>
          </w:tcPr>
          <w:p w14:paraId="48B15130" w14:textId="7777777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55848131" w14:textId="7777777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  <w:hideMark/>
          </w:tcPr>
          <w:p w14:paraId="575D1E13" w14:textId="7777777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02" w:type="dxa"/>
            <w:noWrap/>
            <w:hideMark/>
          </w:tcPr>
          <w:p w14:paraId="2A57A09C" w14:textId="7777777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1103" w:type="dxa"/>
            <w:noWrap/>
            <w:hideMark/>
          </w:tcPr>
          <w:p w14:paraId="7EB9551D" w14:textId="7777777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501DC1F7" w14:textId="77777777" w:rsidR="005A6FA3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  <w:p w14:paraId="27032E93" w14:textId="0EBFD513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256EA" w:rsidRPr="00D005FE" w14:paraId="0DAFB5D3" w14:textId="77777777" w:rsidTr="005A6FA3">
        <w:trPr>
          <w:trHeight w:val="270"/>
        </w:trPr>
        <w:tc>
          <w:tcPr>
            <w:tcW w:w="1884" w:type="dxa"/>
          </w:tcPr>
          <w:p w14:paraId="474ADCF9" w14:textId="068C25E5" w:rsidR="009256EA" w:rsidRPr="009256EA" w:rsidRDefault="009256EA" w:rsidP="009256E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 xml:space="preserve">Государственная </w:t>
            </w:r>
            <w:hyperlink r:id="rId7" w:history="1">
              <w:r w:rsidRPr="00FB3A54">
                <w:rPr>
                  <w:rFonts w:ascii="Times New Roman" w:hAnsi="Times New Roman" w:cs="Times New Roman"/>
                  <w:kern w:val="0"/>
                </w:rPr>
                <w:t>программа</w:t>
              </w:r>
            </w:hyperlink>
            <w:r w:rsidRPr="009256EA">
              <w:rPr>
                <w:rFonts w:ascii="Times New Roman" w:hAnsi="Times New Roman" w:cs="Times New Roman"/>
                <w:kern w:val="0"/>
              </w:rPr>
              <w:t xml:space="preserve"> Кировской области </w:t>
            </w:r>
            <w:r w:rsidR="00FB3A54">
              <w:rPr>
                <w:rFonts w:ascii="Times New Roman" w:hAnsi="Times New Roman" w:cs="Times New Roman"/>
                <w:kern w:val="0"/>
              </w:rPr>
              <w:t>«</w:t>
            </w:r>
            <w:r w:rsidRPr="009256EA">
              <w:rPr>
                <w:rFonts w:ascii="Times New Roman" w:hAnsi="Times New Roman" w:cs="Times New Roman"/>
                <w:kern w:val="0"/>
              </w:rPr>
              <w:t>Развитие отраслей промышленного комплекса</w:t>
            </w:r>
            <w:r w:rsidR="00FB3A54">
              <w:rPr>
                <w:rFonts w:ascii="Times New Roman" w:hAnsi="Times New Roman" w:cs="Times New Roman"/>
                <w:kern w:val="0"/>
              </w:rPr>
              <w:t>»</w:t>
            </w:r>
          </w:p>
        </w:tc>
        <w:tc>
          <w:tcPr>
            <w:tcW w:w="1595" w:type="dxa"/>
            <w:noWrap/>
          </w:tcPr>
          <w:p w14:paraId="1E0C1660" w14:textId="7F1B32CD" w:rsidR="009256EA" w:rsidRPr="009256EA" w:rsidRDefault="009256EA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</w:tcPr>
          <w:p w14:paraId="50C31327" w14:textId="5178E034" w:rsidR="009256EA" w:rsidRPr="009256EA" w:rsidRDefault="009256EA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</w:tcPr>
          <w:p w14:paraId="66C2946F" w14:textId="253DFCF0" w:rsidR="009256EA" w:rsidRPr="009256EA" w:rsidRDefault="009256EA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</w:tcPr>
          <w:p w14:paraId="51C55B49" w14:textId="561D590E" w:rsidR="009256EA" w:rsidRPr="009256EA" w:rsidRDefault="009256EA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1800000000</w:t>
            </w:r>
          </w:p>
        </w:tc>
        <w:tc>
          <w:tcPr>
            <w:tcW w:w="1103" w:type="dxa"/>
            <w:noWrap/>
          </w:tcPr>
          <w:p w14:paraId="1B4BEE1E" w14:textId="3EEE4E12" w:rsidR="009256EA" w:rsidRPr="009256EA" w:rsidRDefault="009256EA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1434" w:type="dxa"/>
            <w:noWrap/>
          </w:tcPr>
          <w:p w14:paraId="42BEDB18" w14:textId="77777777" w:rsidR="009256EA" w:rsidRDefault="005A6FA3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  <w:p w14:paraId="4AFAAC45" w14:textId="5E7B80CB" w:rsidR="005A6FA3" w:rsidRPr="000331BB" w:rsidRDefault="005A6FA3" w:rsidP="009256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A6FA3" w:rsidRPr="00D005FE" w14:paraId="250C991A" w14:textId="77777777" w:rsidTr="005A6FA3">
        <w:trPr>
          <w:trHeight w:val="270"/>
        </w:trPr>
        <w:tc>
          <w:tcPr>
            <w:tcW w:w="1884" w:type="dxa"/>
          </w:tcPr>
          <w:p w14:paraId="336CB5CC" w14:textId="5735D62A" w:rsidR="005A6FA3" w:rsidRPr="009256EA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95" w:type="dxa"/>
            <w:noWrap/>
          </w:tcPr>
          <w:p w14:paraId="6C872CF2" w14:textId="4765E9FD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</w:tcPr>
          <w:p w14:paraId="18D437F4" w14:textId="2BCE7BDC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</w:tcPr>
          <w:p w14:paraId="20733ED2" w14:textId="2B725E72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</w:tcPr>
          <w:p w14:paraId="003DB418" w14:textId="5D9E05BE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18U0000000</w:t>
            </w:r>
          </w:p>
        </w:tc>
        <w:tc>
          <w:tcPr>
            <w:tcW w:w="1103" w:type="dxa"/>
            <w:noWrap/>
          </w:tcPr>
          <w:p w14:paraId="5A3299DD" w14:textId="124F2B0F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1434" w:type="dxa"/>
            <w:noWrap/>
          </w:tcPr>
          <w:p w14:paraId="6245A660" w14:textId="5020DE2A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</w:tc>
      </w:tr>
      <w:tr w:rsidR="005A6FA3" w:rsidRPr="00D005FE" w14:paraId="5C630D5F" w14:textId="77777777" w:rsidTr="005A6FA3">
        <w:trPr>
          <w:trHeight w:val="270"/>
        </w:trPr>
        <w:tc>
          <w:tcPr>
            <w:tcW w:w="1884" w:type="dxa"/>
          </w:tcPr>
          <w:p w14:paraId="54E067C6" w14:textId="02339A8C" w:rsidR="005A6FA3" w:rsidRPr="009256EA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Продвижение Кировской области в субъектах Российской Федерации и за рубежом</w:t>
            </w:r>
          </w:p>
        </w:tc>
        <w:tc>
          <w:tcPr>
            <w:tcW w:w="1595" w:type="dxa"/>
            <w:noWrap/>
          </w:tcPr>
          <w:p w14:paraId="3FFA08F9" w14:textId="10BC93E6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</w:tcPr>
          <w:p w14:paraId="7636FD77" w14:textId="2D82AA63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</w:tcPr>
          <w:p w14:paraId="36A6A33C" w14:textId="08CF5B8E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</w:tcPr>
          <w:p w14:paraId="31D108F1" w14:textId="15F803EC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18U0Я00000</w:t>
            </w:r>
          </w:p>
        </w:tc>
        <w:tc>
          <w:tcPr>
            <w:tcW w:w="1103" w:type="dxa"/>
            <w:noWrap/>
          </w:tcPr>
          <w:p w14:paraId="3B50DEB7" w14:textId="66BB2416" w:rsidR="005A6FA3" w:rsidRPr="009256EA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1434" w:type="dxa"/>
            <w:noWrap/>
          </w:tcPr>
          <w:p w14:paraId="287CF22A" w14:textId="17F7D451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</w:tc>
      </w:tr>
      <w:tr w:rsidR="005A6FA3" w:rsidRPr="00D005FE" w14:paraId="6E1BCBCE" w14:textId="77777777" w:rsidTr="005A6FA3">
        <w:trPr>
          <w:trHeight w:val="270"/>
        </w:trPr>
        <w:tc>
          <w:tcPr>
            <w:tcW w:w="1884" w:type="dxa"/>
            <w:hideMark/>
          </w:tcPr>
          <w:p w14:paraId="6F0A894C" w14:textId="08A03D4A" w:rsidR="005A6FA3" w:rsidRPr="000331BB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95" w:type="dxa"/>
            <w:noWrap/>
            <w:hideMark/>
          </w:tcPr>
          <w:p w14:paraId="024229DD" w14:textId="117F977E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3F4CC380" w14:textId="3F5E8D06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  <w:hideMark/>
          </w:tcPr>
          <w:p w14:paraId="7EF4D286" w14:textId="3C7D3F81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  <w:hideMark/>
          </w:tcPr>
          <w:p w14:paraId="113D6B66" w14:textId="3499EBA6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18U0Я04000</w:t>
            </w:r>
          </w:p>
        </w:tc>
        <w:tc>
          <w:tcPr>
            <w:tcW w:w="1103" w:type="dxa"/>
            <w:noWrap/>
            <w:hideMark/>
          </w:tcPr>
          <w:p w14:paraId="7C4DE053" w14:textId="53DE4795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1434" w:type="dxa"/>
            <w:noWrap/>
          </w:tcPr>
          <w:p w14:paraId="52A3B9CD" w14:textId="1998DFD9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</w:tc>
      </w:tr>
      <w:tr w:rsidR="005A6FA3" w:rsidRPr="00D005FE" w14:paraId="47BA4A1E" w14:textId="77777777" w:rsidTr="005A6FA3">
        <w:trPr>
          <w:trHeight w:val="270"/>
        </w:trPr>
        <w:tc>
          <w:tcPr>
            <w:tcW w:w="1884" w:type="dxa"/>
            <w:hideMark/>
          </w:tcPr>
          <w:p w14:paraId="3B6691FA" w14:textId="1B8F9FAB" w:rsidR="005A6FA3" w:rsidRPr="000331BB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Мероприятия в установленной сфере деятельности</w:t>
            </w:r>
          </w:p>
        </w:tc>
        <w:tc>
          <w:tcPr>
            <w:tcW w:w="1595" w:type="dxa"/>
            <w:noWrap/>
            <w:hideMark/>
          </w:tcPr>
          <w:p w14:paraId="68FAEC46" w14:textId="74CB05C9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7D472C11" w14:textId="31E48748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  <w:hideMark/>
          </w:tcPr>
          <w:p w14:paraId="2E7284EF" w14:textId="115966B8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  <w:hideMark/>
          </w:tcPr>
          <w:p w14:paraId="7A6288EE" w14:textId="2C728167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18U0Я04040</w:t>
            </w:r>
          </w:p>
        </w:tc>
        <w:tc>
          <w:tcPr>
            <w:tcW w:w="1103" w:type="dxa"/>
            <w:noWrap/>
            <w:hideMark/>
          </w:tcPr>
          <w:p w14:paraId="312C16EF" w14:textId="530A3E29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000</w:t>
            </w:r>
          </w:p>
        </w:tc>
        <w:tc>
          <w:tcPr>
            <w:tcW w:w="1434" w:type="dxa"/>
            <w:noWrap/>
          </w:tcPr>
          <w:p w14:paraId="0378AE10" w14:textId="18D0590F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</w:tc>
      </w:tr>
      <w:tr w:rsidR="005A6FA3" w:rsidRPr="00D005FE" w14:paraId="2CB4AB9E" w14:textId="77777777" w:rsidTr="005A6FA3">
        <w:trPr>
          <w:trHeight w:val="270"/>
        </w:trPr>
        <w:tc>
          <w:tcPr>
            <w:tcW w:w="1884" w:type="dxa"/>
            <w:hideMark/>
          </w:tcPr>
          <w:p w14:paraId="029ADF29" w14:textId="054FBDEA" w:rsidR="005A6FA3" w:rsidRPr="000331BB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noWrap/>
            <w:hideMark/>
          </w:tcPr>
          <w:p w14:paraId="0A6FD082" w14:textId="1E4EAFE3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856</w:t>
            </w:r>
          </w:p>
        </w:tc>
        <w:tc>
          <w:tcPr>
            <w:tcW w:w="1047" w:type="dxa"/>
            <w:noWrap/>
            <w:hideMark/>
          </w:tcPr>
          <w:p w14:paraId="7E9ECFEF" w14:textId="60B215AD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04</w:t>
            </w:r>
          </w:p>
        </w:tc>
        <w:tc>
          <w:tcPr>
            <w:tcW w:w="1251" w:type="dxa"/>
            <w:noWrap/>
            <w:hideMark/>
          </w:tcPr>
          <w:p w14:paraId="2D9C0A50" w14:textId="4A92B57F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402" w:type="dxa"/>
            <w:noWrap/>
            <w:hideMark/>
          </w:tcPr>
          <w:p w14:paraId="56446B6A" w14:textId="1973FD31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18U0Я04040</w:t>
            </w:r>
          </w:p>
        </w:tc>
        <w:tc>
          <w:tcPr>
            <w:tcW w:w="1103" w:type="dxa"/>
            <w:noWrap/>
            <w:hideMark/>
          </w:tcPr>
          <w:p w14:paraId="19D99EDF" w14:textId="4F3A72AB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256EA">
              <w:rPr>
                <w:rFonts w:ascii="Times New Roman" w:hAnsi="Times New Roman" w:cs="Times New Roman"/>
                <w:kern w:val="0"/>
              </w:rPr>
              <w:t>600</w:t>
            </w:r>
          </w:p>
        </w:tc>
        <w:tc>
          <w:tcPr>
            <w:tcW w:w="1434" w:type="dxa"/>
            <w:noWrap/>
          </w:tcPr>
          <w:p w14:paraId="4CB090ED" w14:textId="5B3FA77E" w:rsidR="005A6FA3" w:rsidRPr="000331BB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-400,0</w:t>
            </w:r>
          </w:p>
        </w:tc>
      </w:tr>
      <w:tr w:rsidR="005A6FA3" w:rsidRPr="00D005FE" w14:paraId="1A3FAC27" w14:textId="77777777" w:rsidTr="005A6FA3">
        <w:trPr>
          <w:trHeight w:val="270"/>
        </w:trPr>
        <w:tc>
          <w:tcPr>
            <w:tcW w:w="1884" w:type="dxa"/>
          </w:tcPr>
          <w:p w14:paraId="2A2885DF" w14:textId="77777777" w:rsidR="005A6FA3" w:rsidRPr="00D005FE" w:rsidRDefault="005A6FA3" w:rsidP="005A6FA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Непрограммные направления расходов</w:t>
            </w:r>
          </w:p>
        </w:tc>
        <w:tc>
          <w:tcPr>
            <w:tcW w:w="1595" w:type="dxa"/>
            <w:noWrap/>
          </w:tcPr>
          <w:p w14:paraId="6FA47BB3" w14:textId="77777777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</w:tcPr>
          <w:p w14:paraId="142A6B01" w14:textId="77777777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</w:tcPr>
          <w:p w14:paraId="3A57CB46" w14:textId="77777777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02" w:type="dxa"/>
            <w:noWrap/>
          </w:tcPr>
          <w:p w14:paraId="551E01F6" w14:textId="77777777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3600000000</w:t>
            </w:r>
          </w:p>
        </w:tc>
        <w:tc>
          <w:tcPr>
            <w:tcW w:w="1103" w:type="dxa"/>
            <w:noWrap/>
          </w:tcPr>
          <w:p w14:paraId="7B3E29C8" w14:textId="77777777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1AD5E1AF" w14:textId="66F8A2FF" w:rsidR="005A6FA3" w:rsidRPr="00D005FE" w:rsidRDefault="005A6FA3" w:rsidP="005A6F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11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400,0</w:t>
            </w:r>
          </w:p>
        </w:tc>
      </w:tr>
      <w:tr w:rsidR="005A6FA3" w:rsidRPr="00D005FE" w14:paraId="033DD0F1" w14:textId="77777777" w:rsidTr="005A6FA3">
        <w:trPr>
          <w:trHeight w:val="270"/>
        </w:trPr>
        <w:tc>
          <w:tcPr>
            <w:tcW w:w="1884" w:type="dxa"/>
          </w:tcPr>
          <w:p w14:paraId="17BC02C7" w14:textId="77777777" w:rsidR="00D005FE" w:rsidRPr="00D005FE" w:rsidRDefault="00D005FE" w:rsidP="000F49D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Поддержка закрепленной территории</w:t>
            </w:r>
          </w:p>
        </w:tc>
        <w:tc>
          <w:tcPr>
            <w:tcW w:w="1595" w:type="dxa"/>
            <w:noWrap/>
          </w:tcPr>
          <w:p w14:paraId="22C33F06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</w:tcPr>
          <w:p w14:paraId="37557B88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</w:tcPr>
          <w:p w14:paraId="6570ECA4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02" w:type="dxa"/>
            <w:noWrap/>
          </w:tcPr>
          <w:p w14:paraId="3833406C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3600028000</w:t>
            </w:r>
          </w:p>
        </w:tc>
        <w:tc>
          <w:tcPr>
            <w:tcW w:w="1103" w:type="dxa"/>
            <w:noWrap/>
          </w:tcPr>
          <w:p w14:paraId="213B37D8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77DA0D51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05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400,0</w:t>
            </w:r>
          </w:p>
        </w:tc>
      </w:tr>
      <w:tr w:rsidR="005A6FA3" w:rsidRPr="00D005FE" w14:paraId="6A8F8165" w14:textId="77777777" w:rsidTr="005A6FA3">
        <w:trPr>
          <w:trHeight w:val="270"/>
        </w:trPr>
        <w:tc>
          <w:tcPr>
            <w:tcW w:w="1884" w:type="dxa"/>
          </w:tcPr>
          <w:p w14:paraId="75857268" w14:textId="5B238987" w:rsidR="00D005FE" w:rsidRPr="00D005FE" w:rsidRDefault="00FA0CFD" w:rsidP="000F49D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0CFD">
              <w:rPr>
                <w:rFonts w:ascii="Times New Roman" w:hAnsi="Times New Roman" w:cs="Times New Roman"/>
                <w:kern w:val="0"/>
                <w14:ligatures w14:val="none"/>
              </w:rPr>
              <w:t>Поддержка музейно-выставочной деятельности</w:t>
            </w:r>
          </w:p>
        </w:tc>
        <w:tc>
          <w:tcPr>
            <w:tcW w:w="1595" w:type="dxa"/>
            <w:noWrap/>
          </w:tcPr>
          <w:p w14:paraId="1B82FD37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</w:tcPr>
          <w:p w14:paraId="0B38F416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</w:tcPr>
          <w:p w14:paraId="22F89FF3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02" w:type="dxa"/>
            <w:noWrap/>
          </w:tcPr>
          <w:p w14:paraId="371CEA58" w14:textId="7F4DD3A1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3600028</w:t>
            </w:r>
            <w:r w:rsidR="00B07B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  <w:r w:rsidRPr="00B07B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103" w:type="dxa"/>
            <w:noWrap/>
          </w:tcPr>
          <w:p w14:paraId="6B570D3B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1434" w:type="dxa"/>
            <w:noWrap/>
          </w:tcPr>
          <w:p w14:paraId="05A3736B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05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400,0</w:t>
            </w:r>
          </w:p>
        </w:tc>
      </w:tr>
      <w:tr w:rsidR="005A6FA3" w:rsidRPr="00D005FE" w14:paraId="0DE5AF44" w14:textId="77777777" w:rsidTr="005A6FA3">
        <w:trPr>
          <w:trHeight w:val="270"/>
        </w:trPr>
        <w:tc>
          <w:tcPr>
            <w:tcW w:w="1884" w:type="dxa"/>
          </w:tcPr>
          <w:p w14:paraId="1E64025E" w14:textId="77777777" w:rsidR="00D005FE" w:rsidRPr="00D005FE" w:rsidRDefault="00D005FE" w:rsidP="000F49D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noWrap/>
          </w:tcPr>
          <w:p w14:paraId="7DBBA198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1047" w:type="dxa"/>
            <w:noWrap/>
          </w:tcPr>
          <w:p w14:paraId="22332F12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51" w:type="dxa"/>
            <w:noWrap/>
          </w:tcPr>
          <w:p w14:paraId="20A179EB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02" w:type="dxa"/>
            <w:noWrap/>
          </w:tcPr>
          <w:p w14:paraId="6DCEDE92" w14:textId="72220B1C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3600028</w:t>
            </w:r>
            <w:r w:rsidR="00B07B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103" w:type="dxa"/>
            <w:noWrap/>
          </w:tcPr>
          <w:p w14:paraId="343D7BB4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331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434" w:type="dxa"/>
            <w:noWrap/>
          </w:tcPr>
          <w:p w14:paraId="35BF7B30" w14:textId="77777777" w:rsidR="00D005FE" w:rsidRPr="00D005FE" w:rsidRDefault="00D005FE" w:rsidP="000F49D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05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400,0</w:t>
            </w:r>
          </w:p>
        </w:tc>
      </w:tr>
    </w:tbl>
    <w:p w14:paraId="7C52A113" w14:textId="49968973" w:rsidR="00297FE9" w:rsidRDefault="00297FE9" w:rsidP="00FB3A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23D0A7" w14:textId="0C086246" w:rsidR="00FB3A54" w:rsidRDefault="00FB3A54" w:rsidP="00FB3A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AED579" w14:textId="17C7FEA1" w:rsidR="00FB3A54" w:rsidRPr="00353D9C" w:rsidRDefault="00FB3A54" w:rsidP="00FB3A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FB3A54" w:rsidRPr="00353D9C" w:rsidSect="00297FE9">
      <w:headerReference w:type="default" r:id="rId8"/>
      <w:pgSz w:w="11906" w:h="16838"/>
      <w:pgMar w:top="1247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C9F9" w14:textId="77777777" w:rsidR="005B282A" w:rsidRDefault="005B282A" w:rsidP="00353D9C">
      <w:pPr>
        <w:spacing w:after="0" w:line="240" w:lineRule="auto"/>
      </w:pPr>
      <w:r>
        <w:separator/>
      </w:r>
    </w:p>
  </w:endnote>
  <w:endnote w:type="continuationSeparator" w:id="0">
    <w:p w14:paraId="35832D53" w14:textId="77777777" w:rsidR="005B282A" w:rsidRDefault="005B282A" w:rsidP="0035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0235" w14:textId="77777777" w:rsidR="005B282A" w:rsidRDefault="005B282A" w:rsidP="00353D9C">
      <w:pPr>
        <w:spacing w:after="0" w:line="240" w:lineRule="auto"/>
      </w:pPr>
      <w:r>
        <w:separator/>
      </w:r>
    </w:p>
  </w:footnote>
  <w:footnote w:type="continuationSeparator" w:id="0">
    <w:p w14:paraId="75AB1574" w14:textId="77777777" w:rsidR="005B282A" w:rsidRDefault="005B282A" w:rsidP="0035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1652"/>
      <w:docPartObj>
        <w:docPartGallery w:val="Page Numbers (Top of Page)"/>
        <w:docPartUnique/>
      </w:docPartObj>
    </w:sdtPr>
    <w:sdtEndPr/>
    <w:sdtContent>
      <w:p w14:paraId="6D0FA887" w14:textId="305180D8" w:rsidR="00353D9C" w:rsidRDefault="00353D9C">
        <w:pPr>
          <w:pStyle w:val="a3"/>
          <w:jc w:val="center"/>
        </w:pPr>
        <w:r w:rsidRPr="00353D9C">
          <w:rPr>
            <w:rFonts w:ascii="Times New Roman" w:hAnsi="Times New Roman" w:cs="Times New Roman"/>
          </w:rPr>
          <w:fldChar w:fldCharType="begin"/>
        </w:r>
        <w:r w:rsidRPr="00353D9C">
          <w:rPr>
            <w:rFonts w:ascii="Times New Roman" w:hAnsi="Times New Roman" w:cs="Times New Roman"/>
          </w:rPr>
          <w:instrText>PAGE   \* MERGEFORMAT</w:instrText>
        </w:r>
        <w:r w:rsidRPr="00353D9C">
          <w:rPr>
            <w:rFonts w:ascii="Times New Roman" w:hAnsi="Times New Roman" w:cs="Times New Roman"/>
          </w:rPr>
          <w:fldChar w:fldCharType="separate"/>
        </w:r>
        <w:r w:rsidR="00D646B0">
          <w:rPr>
            <w:rFonts w:ascii="Times New Roman" w:hAnsi="Times New Roman" w:cs="Times New Roman"/>
            <w:noProof/>
          </w:rPr>
          <w:t>2</w:t>
        </w:r>
        <w:r w:rsidRPr="00353D9C">
          <w:rPr>
            <w:rFonts w:ascii="Times New Roman" w:hAnsi="Times New Roman" w:cs="Times New Roman"/>
          </w:rPr>
          <w:fldChar w:fldCharType="end"/>
        </w:r>
      </w:p>
    </w:sdtContent>
  </w:sdt>
  <w:p w14:paraId="0CC12D4B" w14:textId="77777777" w:rsidR="00353D9C" w:rsidRDefault="00353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9C"/>
    <w:rsid w:val="00034807"/>
    <w:rsid w:val="00057AFA"/>
    <w:rsid w:val="000A4EB3"/>
    <w:rsid w:val="000B1C80"/>
    <w:rsid w:val="000E0FCC"/>
    <w:rsid w:val="000E1FC7"/>
    <w:rsid w:val="00297FE9"/>
    <w:rsid w:val="002E1382"/>
    <w:rsid w:val="00353D9C"/>
    <w:rsid w:val="003718FD"/>
    <w:rsid w:val="00373373"/>
    <w:rsid w:val="003A51FA"/>
    <w:rsid w:val="003A7107"/>
    <w:rsid w:val="003B2682"/>
    <w:rsid w:val="004D74E4"/>
    <w:rsid w:val="00524B69"/>
    <w:rsid w:val="00547B8F"/>
    <w:rsid w:val="005A6FA3"/>
    <w:rsid w:val="005B282A"/>
    <w:rsid w:val="005F69F9"/>
    <w:rsid w:val="00625EDD"/>
    <w:rsid w:val="006B1CEA"/>
    <w:rsid w:val="006B4457"/>
    <w:rsid w:val="007A3F58"/>
    <w:rsid w:val="00835585"/>
    <w:rsid w:val="009056F6"/>
    <w:rsid w:val="009256EA"/>
    <w:rsid w:val="00937DB1"/>
    <w:rsid w:val="0095466E"/>
    <w:rsid w:val="009D7568"/>
    <w:rsid w:val="00A0060A"/>
    <w:rsid w:val="00A43507"/>
    <w:rsid w:val="00AE4336"/>
    <w:rsid w:val="00B07BA3"/>
    <w:rsid w:val="00B31FE5"/>
    <w:rsid w:val="00B62291"/>
    <w:rsid w:val="00B72D3E"/>
    <w:rsid w:val="00C70D2F"/>
    <w:rsid w:val="00CE012E"/>
    <w:rsid w:val="00CF5537"/>
    <w:rsid w:val="00D005FE"/>
    <w:rsid w:val="00D646B0"/>
    <w:rsid w:val="00DE3E70"/>
    <w:rsid w:val="00E275E3"/>
    <w:rsid w:val="00E31B80"/>
    <w:rsid w:val="00F21D12"/>
    <w:rsid w:val="00F6600E"/>
    <w:rsid w:val="00F8704C"/>
    <w:rsid w:val="00FA0CFD"/>
    <w:rsid w:val="00FB3A54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A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3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5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D9C"/>
  </w:style>
  <w:style w:type="paragraph" w:styleId="a5">
    <w:name w:val="footer"/>
    <w:basedOn w:val="a"/>
    <w:link w:val="a6"/>
    <w:uiPriority w:val="99"/>
    <w:unhideWhenUsed/>
    <w:rsid w:val="0035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D9C"/>
  </w:style>
  <w:style w:type="paragraph" w:styleId="a7">
    <w:name w:val="Balloon Text"/>
    <w:basedOn w:val="a"/>
    <w:link w:val="a8"/>
    <w:uiPriority w:val="99"/>
    <w:semiHidden/>
    <w:unhideWhenUsed/>
    <w:rsid w:val="00F2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D1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0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3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5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D9C"/>
  </w:style>
  <w:style w:type="paragraph" w:styleId="a5">
    <w:name w:val="footer"/>
    <w:basedOn w:val="a"/>
    <w:link w:val="a6"/>
    <w:uiPriority w:val="99"/>
    <w:unhideWhenUsed/>
    <w:rsid w:val="0035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D9C"/>
  </w:style>
  <w:style w:type="paragraph" w:styleId="a7">
    <w:name w:val="Balloon Text"/>
    <w:basedOn w:val="a"/>
    <w:link w:val="a8"/>
    <w:uiPriority w:val="99"/>
    <w:semiHidden/>
    <w:unhideWhenUsed/>
    <w:rsid w:val="00F2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D1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0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9662&amp;dst=1000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Любовь В. Кузнецова</cp:lastModifiedBy>
  <cp:revision>6</cp:revision>
  <cp:lastPrinted>2024-07-26T10:50:00Z</cp:lastPrinted>
  <dcterms:created xsi:type="dcterms:W3CDTF">2024-07-24T10:13:00Z</dcterms:created>
  <dcterms:modified xsi:type="dcterms:W3CDTF">2024-08-16T12:11:00Z</dcterms:modified>
</cp:coreProperties>
</file>